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1922A" w14:textId="22F6C72C" w:rsidR="00411C9E" w:rsidRPr="00903364" w:rsidRDefault="002B2080" w:rsidP="007F1920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03364">
        <w:rPr>
          <w:rFonts w:ascii="標楷體" w:eastAsia="標楷體" w:hAnsi="標楷體" w:hint="eastAsia"/>
          <w:b/>
          <w:bCs/>
          <w:sz w:val="40"/>
          <w:szCs w:val="40"/>
        </w:rPr>
        <w:t>中華民國全國工業總會</w:t>
      </w:r>
    </w:p>
    <w:p w14:paraId="70E68560" w14:textId="0696836C" w:rsidR="002B2080" w:rsidRPr="004F4CA4" w:rsidRDefault="002B2080" w:rsidP="007F1920">
      <w:pPr>
        <w:spacing w:line="48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F4CA4">
        <w:rPr>
          <w:rFonts w:ascii="標楷體" w:eastAsia="標楷體" w:hAnsi="標楷體" w:hint="eastAsia"/>
          <w:b/>
          <w:bCs/>
          <w:sz w:val="40"/>
          <w:szCs w:val="40"/>
        </w:rPr>
        <w:t>產業環保法規溝通平台</w:t>
      </w:r>
      <w:r w:rsidR="000C7C5B" w:rsidRPr="004F4CA4">
        <w:rPr>
          <w:rFonts w:ascii="標楷體" w:eastAsia="標楷體" w:hAnsi="標楷體" w:hint="eastAsia"/>
          <w:b/>
          <w:bCs/>
          <w:sz w:val="40"/>
          <w:szCs w:val="40"/>
        </w:rPr>
        <w:t>-草案意見</w:t>
      </w:r>
      <w:r w:rsidR="00AF5591" w:rsidRPr="004F4CA4">
        <w:rPr>
          <w:rFonts w:ascii="標楷體" w:eastAsia="標楷體" w:hAnsi="標楷體" w:hint="eastAsia"/>
          <w:b/>
          <w:bCs/>
          <w:sz w:val="40"/>
          <w:szCs w:val="40"/>
        </w:rPr>
        <w:t>提案</w:t>
      </w:r>
      <w:r w:rsidR="0031626F" w:rsidRPr="004F4CA4">
        <w:rPr>
          <w:rFonts w:ascii="標楷體" w:eastAsia="標楷體" w:hAnsi="標楷體" w:hint="eastAsia"/>
          <w:b/>
          <w:bCs/>
          <w:sz w:val="40"/>
          <w:szCs w:val="40"/>
        </w:rPr>
        <w:t>單</w:t>
      </w:r>
    </w:p>
    <w:tbl>
      <w:tblPr>
        <w:tblW w:w="9954" w:type="dxa"/>
        <w:tblInd w:w="-2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1"/>
        <w:gridCol w:w="536"/>
        <w:gridCol w:w="3119"/>
        <w:gridCol w:w="992"/>
        <w:gridCol w:w="1405"/>
        <w:gridCol w:w="2311"/>
      </w:tblGrid>
      <w:tr w:rsidR="002B2080" w:rsidRPr="001A6997" w14:paraId="0D86BFF7" w14:textId="77777777" w:rsidTr="004F6906">
        <w:trPr>
          <w:trHeight w:val="116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92D99D" w14:textId="064F1FDA" w:rsidR="002B2080" w:rsidRPr="000C7C5B" w:rsidRDefault="002B2080" w:rsidP="002F2886">
            <w:pPr>
              <w:pStyle w:val="a6"/>
              <w:spacing w:line="400" w:lineRule="exact"/>
              <w:jc w:val="distribute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案由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B0A3BF" w14:textId="4D42D874" w:rsidR="00C73CA9" w:rsidRPr="00207119" w:rsidRDefault="00C96892" w:rsidP="005B6AC7">
            <w:pPr>
              <w:pStyle w:val="a7"/>
              <w:spacing w:beforeLines="50" w:before="180" w:afterLines="50" w:after="180" w:line="0" w:lineRule="atLeast"/>
              <w:ind w:leftChars="50" w:left="120" w:rightChars="50" w:right="120"/>
              <w:rPr>
                <w:rFonts w:cs="Times New Roman"/>
                <w:color w:val="auto"/>
                <w:sz w:val="28"/>
                <w:szCs w:val="28"/>
                <w:lang w:eastAsia="zh-TW"/>
              </w:rPr>
            </w:pPr>
            <w:proofErr w:type="gramStart"/>
            <w:r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環境部</w:t>
            </w:r>
            <w:r w:rsidR="005B6AC7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擬規劃</w:t>
            </w:r>
            <w:proofErr w:type="gramEnd"/>
            <w:r w:rsidR="009861D3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訂</w:t>
            </w:r>
            <w:r w:rsidR="005B6AC7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定</w:t>
            </w:r>
            <w:r w:rsidR="000D47EF" w:rsidRPr="00207119">
              <w:rPr>
                <w:rFonts w:cs="Times New Roman"/>
                <w:color w:val="auto"/>
                <w:sz w:val="28"/>
                <w:szCs w:val="28"/>
                <w:lang w:eastAsia="zh-TW"/>
              </w:rPr>
              <w:t>「</w:t>
            </w:r>
            <w:r w:rsidR="006A2745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事業廢水塑膠微粒處理與排放管理</w:t>
            </w:r>
            <w:r w:rsidR="007978E2" w:rsidRPr="007978E2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」</w:t>
            </w:r>
            <w:r w:rsidR="006A2745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之自主管理指引</w:t>
            </w:r>
            <w:r w:rsidR="00E66D2E" w:rsidRPr="00E66D2E">
              <w:rPr>
                <w:rFonts w:cs="Times New Roman" w:hint="eastAsia"/>
                <w:color w:val="auto"/>
                <w:sz w:val="28"/>
                <w:szCs w:val="28"/>
                <w:lang w:eastAsia="zh-TW"/>
              </w:rPr>
              <w:t>。</w:t>
            </w:r>
          </w:p>
        </w:tc>
      </w:tr>
      <w:tr w:rsidR="002F2886" w:rsidRPr="001A6997" w14:paraId="6B3DEA03" w14:textId="77777777" w:rsidTr="004F6906">
        <w:trPr>
          <w:trHeight w:val="1428"/>
        </w:trPr>
        <w:tc>
          <w:tcPr>
            <w:tcW w:w="1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06E0B200" w14:textId="378B3FEE" w:rsidR="002F2886" w:rsidRPr="000C7C5B" w:rsidRDefault="00D8312B" w:rsidP="002F2886">
            <w:pPr>
              <w:pStyle w:val="a5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案件</w:t>
            </w:r>
          </w:p>
          <w:p w14:paraId="75196C4F" w14:textId="77777777" w:rsidR="002F2886" w:rsidRPr="000C7C5B" w:rsidRDefault="002F2886" w:rsidP="002F2886">
            <w:pPr>
              <w:pStyle w:val="a5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/>
                <w:color w:val="auto"/>
                <w:sz w:val="28"/>
                <w:szCs w:val="28"/>
              </w:rPr>
              <w:t>說明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A95577D" w14:textId="01B3F44B" w:rsidR="00207119" w:rsidRDefault="00AB0AE1" w:rsidP="00F55BEA">
            <w:pPr>
              <w:pStyle w:val="a3"/>
              <w:spacing w:beforeLines="50" w:before="180" w:afterLines="50" w:after="180" w:line="0" w:lineRule="atLeast"/>
              <w:ind w:leftChars="50" w:left="120" w:rightChars="50" w:right="120" w:firstLineChars="200" w:firstLine="56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近年，</w:t>
            </w:r>
            <w:proofErr w:type="gramStart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國際</w:t>
            </w:r>
            <w:r w:rsid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間對</w:t>
            </w:r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塑膠</w:t>
            </w:r>
            <w:proofErr w:type="gramEnd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微粒</w:t>
            </w:r>
            <w:r w:rsid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的</w:t>
            </w:r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管制已從消費品禁用，全面升級為工業源頭防漏與廢水「零排放」。美國祭出重罰並嚴格要求</w:t>
            </w:r>
            <w:proofErr w:type="gramStart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廠端零</w:t>
            </w:r>
            <w:proofErr w:type="gramEnd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排放，歐盟則設定</w:t>
            </w:r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2030</w:t>
            </w:r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年減量</w:t>
            </w:r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30%</w:t>
            </w:r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目標，雙軌推動漸進淘汰有意添加微粒及立法防堵工業無意洩漏。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目前</w:t>
            </w:r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台灣亦從多面向防堵，除了民生端全面禁用</w:t>
            </w:r>
            <w:proofErr w:type="gramStart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六大類含微粒</w:t>
            </w:r>
            <w:proofErr w:type="gramEnd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清潔用品及農業端</w:t>
            </w:r>
            <w:proofErr w:type="gramStart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建置農膜回收</w:t>
            </w:r>
            <w:proofErr w:type="gramEnd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流程外，法規</w:t>
            </w:r>
            <w:proofErr w:type="gramStart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面更依《水污染防治法》</w:t>
            </w:r>
            <w:proofErr w:type="gramEnd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嚴管工廠疏漏、棄置與雨水</w:t>
            </w:r>
            <w:proofErr w:type="gramStart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逕</w:t>
            </w:r>
            <w:proofErr w:type="gramEnd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流，違者最高</w:t>
            </w:r>
            <w:proofErr w:type="gramStart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可罰新臺幣</w:t>
            </w:r>
            <w:proofErr w:type="gramEnd"/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600</w:t>
            </w:r>
            <w:r w:rsidR="00F55BEA" w:rsidRPr="00F55BEA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萬元。</w:t>
            </w:r>
          </w:p>
          <w:p w14:paraId="5BDB9FC4" w14:textId="2FDA5ECF" w:rsidR="006A2745" w:rsidRDefault="00AB0AE1" w:rsidP="00847E8F">
            <w:pPr>
              <w:pStyle w:val="a3"/>
              <w:spacing w:beforeLines="50" w:before="180" w:afterLines="50" w:after="180" w:line="0" w:lineRule="atLeast"/>
              <w:ind w:leftChars="50" w:left="120" w:rightChars="50" w:right="120" w:firstLineChars="200" w:firstLine="56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有</w:t>
            </w:r>
            <w:proofErr w:type="gramStart"/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鑑</w:t>
            </w:r>
            <w:proofErr w:type="gramEnd"/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於國際趨勢針對塑膠微粒管制逐漸加嚴，</w:t>
            </w:r>
            <w:proofErr w:type="gramStart"/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環境部已於</w:t>
            </w:r>
            <w:proofErr w:type="gramEnd"/>
            <w:r w:rsidR="00367575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115</w:t>
            </w:r>
            <w:r w:rsidR="00367575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年</w:t>
            </w:r>
            <w:r w:rsidR="00367575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4</w:t>
            </w:r>
            <w:r w:rsidR="00367575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月</w:t>
            </w:r>
            <w:r w:rsidR="00367575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24</w:t>
            </w:r>
            <w:r w:rsidR="00367575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日召開「事業廢水塑膠微粒處理與排放管理精進會議」，針對塑膠微粒相關管制與管理策略進行討論。</w:t>
            </w:r>
            <w:r w:rsidR="00727A8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考量</w:t>
            </w:r>
            <w:r w:rsidR="00DE56F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經實際抽測</w:t>
            </w:r>
            <w:proofErr w:type="gramStart"/>
            <w:r w:rsidR="00DE56F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國內列</w:t>
            </w:r>
            <w:proofErr w:type="gramEnd"/>
            <w:r w:rsidR="00DE56F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管廠商發現，</w:t>
            </w:r>
            <w:r w:rsidR="00847E8F" w:rsidRP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多數</w:t>
            </w:r>
            <w:r w:rsid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企業</w:t>
            </w:r>
            <w:r w:rsidR="00847E8F" w:rsidRP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已能確實遵循現行《水污染防治法》中關於疏漏防範、</w:t>
            </w:r>
            <w:proofErr w:type="gramStart"/>
            <w:r w:rsidR="00847E8F" w:rsidRP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逕</w:t>
            </w:r>
            <w:proofErr w:type="gramEnd"/>
            <w:r w:rsidR="00847E8F" w:rsidRP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流廢水管理等規範且成效</w:t>
            </w:r>
            <w:r w:rsid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良好，</w:t>
            </w:r>
            <w:r w:rsidR="00DE56F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放流水中之塑膠微粒濃度皆在合</w:t>
            </w:r>
            <w:proofErr w:type="gramStart"/>
            <w:r w:rsidR="00DE56F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規</w:t>
            </w:r>
            <w:proofErr w:type="gramEnd"/>
            <w:r w:rsidR="00DE56F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標準，</w:t>
            </w:r>
            <w:proofErr w:type="gramStart"/>
            <w:r w:rsidR="00DE56F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甚至達未檢</w:t>
            </w:r>
            <w:proofErr w:type="gramEnd"/>
            <w:r w:rsidR="00DE56F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出之優良標準。主管機關</w:t>
            </w:r>
            <w:r w:rsidR="00847E8F" w:rsidRP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經初步評估</w:t>
            </w:r>
            <w:r w:rsidR="00DE56F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後</w:t>
            </w:r>
            <w:r w:rsidR="00847E8F" w:rsidRP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，目前傾向朝制定「自主管理指引」之方向推進，透過柔性指引引導企業持續精進</w:t>
            </w:r>
            <w:r w:rsid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，接軌國際之環境永續趨勢</w:t>
            </w:r>
            <w:r w:rsidR="00847E8F" w:rsidRP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</w:p>
          <w:p w14:paraId="6B5D0962" w14:textId="75C7957A" w:rsidR="00E257A5" w:rsidRPr="00BC3124" w:rsidRDefault="00B62D83" w:rsidP="00B62D83">
            <w:pPr>
              <w:pStyle w:val="a3"/>
              <w:spacing w:beforeLines="50" w:before="180" w:afterLines="50" w:after="180" w:line="0" w:lineRule="atLeast"/>
              <w:ind w:leftChars="50" w:left="120" w:rightChars="50" w:right="120" w:firstLineChars="200" w:firstLine="560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為確保未來</w:t>
            </w:r>
            <w:proofErr w:type="gramStart"/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研</w:t>
            </w:r>
            <w:proofErr w:type="gramEnd"/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擬之</w:t>
            </w:r>
            <w:r w:rsidRP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「</w:t>
            </w:r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自主管理指引</w:t>
            </w:r>
            <w:r w:rsidRPr="00847E8F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」</w:t>
            </w:r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能確實貼近第一線廠務實作，避免流於形式或衍生不必要的合</w:t>
            </w:r>
            <w:proofErr w:type="gramStart"/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規</w:t>
            </w:r>
            <w:proofErr w:type="gramEnd"/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成本，</w:t>
            </w:r>
            <w:r w:rsidR="00383607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請</w:t>
            </w:r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各公協會與產業先進，針對該指引之制定方向踴躍提供寶貴建言。期盼</w:t>
            </w:r>
            <w:proofErr w:type="gramStart"/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藉由彙整</w:t>
            </w:r>
            <w:proofErr w:type="gramEnd"/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並凝聚產業最大共識，據以積極向環境部爭取最務實、</w:t>
            </w:r>
            <w:proofErr w:type="gramStart"/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適切且共</w:t>
            </w:r>
            <w:proofErr w:type="gramEnd"/>
            <w:r w:rsidRPr="00B62D83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創雙贏的管理機制</w:t>
            </w:r>
            <w:r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。</w:t>
            </w:r>
            <w:r w:rsidR="0061254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(</w:t>
            </w:r>
            <w:r w:rsidR="0061254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詳細</w:t>
            </w:r>
            <w:r w:rsidR="006A15D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參考</w:t>
            </w:r>
            <w:r w:rsidR="0061254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資料</w:t>
            </w:r>
            <w:r w:rsidR="006A15DD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如</w:t>
            </w:r>
            <w:r w:rsidR="0061254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附件</w:t>
            </w:r>
            <w:r w:rsidR="00612549">
              <w:rPr>
                <w:rFonts w:ascii="Times New Roman" w:hAnsi="Times New Roman" w:cs="Times New Roman" w:hint="eastAsia"/>
                <w:sz w:val="28"/>
                <w:szCs w:val="28"/>
                <w:lang w:eastAsia="zh-TW"/>
              </w:rPr>
              <w:t>)</w:t>
            </w:r>
          </w:p>
        </w:tc>
      </w:tr>
      <w:tr w:rsidR="002F2886" w:rsidRPr="0090140C" w14:paraId="3AD332D8" w14:textId="77777777" w:rsidTr="00BD7C82">
        <w:trPr>
          <w:trHeight w:val="5235"/>
        </w:trPr>
        <w:tc>
          <w:tcPr>
            <w:tcW w:w="159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6B4F284E" w14:textId="797C0DB0" w:rsidR="002F2886" w:rsidRPr="000C7C5B" w:rsidRDefault="00D8312B" w:rsidP="002F2886">
            <w:pPr>
              <w:pStyle w:val="a4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lastRenderedPageBreak/>
              <w:t>修訂建議</w:t>
            </w:r>
          </w:p>
        </w:tc>
        <w:tc>
          <w:tcPr>
            <w:tcW w:w="8363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B5282E" w14:textId="7E584A3A" w:rsidR="002F2886" w:rsidRPr="000C7C5B" w:rsidRDefault="002F2886" w:rsidP="00D8312B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  <w:lang w:eastAsia="zh-TW"/>
              </w:rPr>
            </w:pPr>
          </w:p>
        </w:tc>
      </w:tr>
      <w:tr w:rsidR="000C7C5B" w:rsidRPr="0090140C" w14:paraId="1DA5724C" w14:textId="77777777" w:rsidTr="00ED10D5">
        <w:trPr>
          <w:trHeight w:val="4663"/>
        </w:trPr>
        <w:tc>
          <w:tcPr>
            <w:tcW w:w="159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3309A9C8" w14:textId="2E38CB1A" w:rsidR="000C7C5B" w:rsidRPr="000C7C5B" w:rsidRDefault="000C7C5B" w:rsidP="002F2886">
            <w:pPr>
              <w:pStyle w:val="a4"/>
              <w:spacing w:line="400" w:lineRule="exact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具體說明</w:t>
            </w:r>
          </w:p>
        </w:tc>
        <w:tc>
          <w:tcPr>
            <w:tcW w:w="8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4C3266A" w14:textId="77777777" w:rsidR="000C7C5B" w:rsidRPr="000C7C5B" w:rsidRDefault="000C7C5B" w:rsidP="00D8312B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293B5DDA" w14:textId="77777777" w:rsidTr="00044826">
        <w:trPr>
          <w:trHeight w:val="542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3EA7" w14:textId="1009ED44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公司名稱</w:t>
            </w:r>
          </w:p>
        </w:tc>
        <w:tc>
          <w:tcPr>
            <w:tcW w:w="78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6C25E" w14:textId="71A4485C" w:rsidR="000C7C5B" w:rsidRPr="000C7C5B" w:rsidRDefault="000C7C5B" w:rsidP="002B2080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7830F75F" w14:textId="77777777" w:rsidTr="00CF1C81">
        <w:trPr>
          <w:trHeight w:val="5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0AC5" w14:textId="44CD5D69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聯絡人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C90A" w14:textId="4A405B72" w:rsidR="000C7C5B" w:rsidRPr="000C7C5B" w:rsidRDefault="000C7C5B" w:rsidP="002B2080">
            <w:pPr>
              <w:pStyle w:val="a4"/>
              <w:spacing w:line="400" w:lineRule="exact"/>
              <w:ind w:left="0"/>
              <w:jc w:val="both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A813" w14:textId="2FD13C32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  <w:r w:rsidRPr="000C7C5B">
              <w:rPr>
                <w:rFonts w:hint="eastAsia"/>
                <w:sz w:val="28"/>
                <w:szCs w:val="28"/>
                <w:lang w:eastAsia="zh-TW"/>
              </w:rPr>
              <w:t>職稱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C54D3D" w14:textId="74B6D5B0" w:rsidR="000C7C5B" w:rsidRPr="000C7C5B" w:rsidRDefault="000C7C5B" w:rsidP="002B2080">
            <w:pPr>
              <w:pStyle w:val="a3"/>
              <w:spacing w:before="0" w:line="400" w:lineRule="exact"/>
              <w:ind w:firstLineChars="0"/>
              <w:rPr>
                <w:sz w:val="28"/>
                <w:szCs w:val="28"/>
              </w:rPr>
            </w:pPr>
          </w:p>
        </w:tc>
      </w:tr>
      <w:tr w:rsidR="000C7C5B" w:rsidRPr="0090140C" w14:paraId="7102B098" w14:textId="77777777" w:rsidTr="00CF1C81">
        <w:trPr>
          <w:trHeight w:val="5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1288" w14:textId="6082389A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公司電話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E9D" w14:textId="77777777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A9E" w14:textId="3B012FAA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  <w:lang w:eastAsia="zh-TW"/>
              </w:rPr>
            </w:pPr>
            <w:r w:rsidRPr="000C7C5B">
              <w:rPr>
                <w:rFonts w:hint="eastAsia"/>
                <w:sz w:val="28"/>
                <w:szCs w:val="28"/>
                <w:lang w:eastAsia="zh-TW"/>
              </w:rPr>
              <w:t>手機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9035C" w14:textId="1A5CF70E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</w:rPr>
            </w:pPr>
          </w:p>
        </w:tc>
      </w:tr>
      <w:tr w:rsidR="000C7C5B" w:rsidRPr="0090140C" w14:paraId="7541DE26" w14:textId="77777777" w:rsidTr="00ED10D5">
        <w:trPr>
          <w:trHeight w:val="54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BF5D" w14:textId="0F71A05A" w:rsidR="000C7C5B" w:rsidRPr="000C7C5B" w:rsidRDefault="000C7C5B" w:rsidP="000C7C5B">
            <w:pPr>
              <w:pStyle w:val="a4"/>
              <w:spacing w:line="400" w:lineRule="exact"/>
              <w:ind w:left="0"/>
              <w:jc w:val="center"/>
              <w:rPr>
                <w:rFonts w:ascii="標楷體" w:hAnsi="標楷體" w:cs="Times New Roman"/>
                <w:color w:val="auto"/>
                <w:sz w:val="28"/>
                <w:szCs w:val="28"/>
                <w:lang w:eastAsia="zh-TW"/>
              </w:rPr>
            </w:pPr>
            <w:r w:rsidRPr="000C7C5B">
              <w:rPr>
                <w:rFonts w:ascii="標楷體" w:hAnsi="標楷體" w:cs="Times New Roman" w:hint="eastAsia"/>
                <w:color w:val="auto"/>
                <w:sz w:val="28"/>
                <w:szCs w:val="28"/>
                <w:lang w:eastAsia="zh-TW"/>
              </w:rPr>
              <w:t>Email</w:t>
            </w:r>
          </w:p>
        </w:tc>
        <w:tc>
          <w:tcPr>
            <w:tcW w:w="7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5C5CC" w14:textId="340F40F5" w:rsidR="000C7C5B" w:rsidRPr="000C7C5B" w:rsidRDefault="000C7C5B" w:rsidP="000C7C5B">
            <w:pPr>
              <w:pStyle w:val="a3"/>
              <w:spacing w:before="0" w:line="400" w:lineRule="exact"/>
              <w:ind w:firstLineChars="0"/>
              <w:jc w:val="center"/>
              <w:rPr>
                <w:sz w:val="28"/>
                <w:szCs w:val="28"/>
                <w:lang w:eastAsia="zh-TW"/>
              </w:rPr>
            </w:pPr>
          </w:p>
        </w:tc>
      </w:tr>
      <w:tr w:rsidR="00ED10D5" w:rsidRPr="0090140C" w14:paraId="42C1CF6D" w14:textId="77777777" w:rsidTr="00D02F83">
        <w:trPr>
          <w:trHeight w:val="1816"/>
        </w:trPr>
        <w:tc>
          <w:tcPr>
            <w:tcW w:w="764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801ED9" w14:textId="595ECB2E" w:rsidR="00ED10D5" w:rsidRPr="00ED10D5" w:rsidRDefault="00ED10D5" w:rsidP="00ED10D5">
            <w:pPr>
              <w:pStyle w:val="a3"/>
              <w:spacing w:before="0" w:line="240" w:lineRule="atLeast"/>
              <w:ind w:left="0" w:right="0" w:firstLineChars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※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請貴公司填寫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表單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後，於</w:t>
            </w:r>
            <w:r w:rsidRPr="0004482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115</w:t>
            </w:r>
            <w:r w:rsidRPr="0004482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年</w:t>
            </w:r>
            <w:r w:rsidR="009201B2" w:rsidRPr="00044826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  <w:u w:val="single"/>
                <w:lang w:eastAsia="zh-TW"/>
              </w:rPr>
              <w:t>5</w:t>
            </w:r>
            <w:r w:rsidRPr="0004482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月</w:t>
            </w:r>
            <w:r w:rsidRPr="0004482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2</w:t>
            </w:r>
            <w:r w:rsidR="006A15DD" w:rsidRPr="00044826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  <w:u w:val="single"/>
                <w:lang w:eastAsia="zh-TW"/>
              </w:rPr>
              <w:t>7</w:t>
            </w:r>
            <w:r w:rsidRPr="0004482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日（星期</w:t>
            </w:r>
            <w:r w:rsidR="006A15DD" w:rsidRPr="00044826">
              <w:rPr>
                <w:rFonts w:ascii="Times New Roman" w:hAnsi="Times New Roman" w:cs="Times New Roman" w:hint="eastAsia"/>
                <w:b/>
                <w:bCs/>
                <w:sz w:val="22"/>
                <w:szCs w:val="22"/>
                <w:u w:val="single"/>
                <w:lang w:eastAsia="zh-TW"/>
              </w:rPr>
              <w:t>三</w:t>
            </w:r>
            <w:r w:rsidRPr="00044826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）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前，回</w:t>
            </w:r>
            <w:proofErr w:type="gramStart"/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傳至工總</w:t>
            </w:r>
            <w:proofErr w:type="gramEnd"/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邱啟倫</w:t>
            </w:r>
            <w:r w:rsidR="00302181" w:rsidRPr="00ED10D5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="00302181" w:rsidRPr="00ED10D5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hyperlink r:id="rId7" w:history="1">
              <w:r w:rsidR="00302181" w:rsidRPr="00010BB7">
                <w:rPr>
                  <w:rStyle w:val="ac"/>
                  <w:rFonts w:ascii="Times New Roman" w:hAnsi="Times New Roman" w:cs="Times New Roman" w:hint="eastAsia"/>
                  <w:sz w:val="22"/>
                  <w:szCs w:val="22"/>
                  <w:lang w:eastAsia="zh-TW"/>
                </w:rPr>
                <w:t>clchiu</w:t>
              </w:r>
              <w:r w:rsidR="00302181" w:rsidRPr="00010BB7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@cnfi.org.tw</w:t>
              </w:r>
            </w:hyperlink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、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江昀融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：</w:t>
            </w:r>
            <w:hyperlink r:id="rId8" w:history="1">
              <w:r w:rsidRPr="00ED10D5">
                <w:rPr>
                  <w:rStyle w:val="ac"/>
                  <w:rFonts w:ascii="Times New Roman" w:hAnsi="Times New Roman" w:cs="Times New Roman"/>
                  <w:sz w:val="22"/>
                  <w:szCs w:val="22"/>
                </w:rPr>
                <w:t>yjchiang@cnfi.org.tw</w:t>
              </w:r>
            </w:hyperlink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。亦可直接填寫線上意見提案單：</w:t>
            </w:r>
            <w:hyperlink r:id="rId9" w:history="1">
              <w:r w:rsidR="00D02F83" w:rsidRPr="00F358AC">
                <w:rPr>
                  <w:rStyle w:val="ac"/>
                  <w:rFonts w:ascii="Times New Roman" w:hAnsi="Times New Roman" w:cs="Times New Roman"/>
                  <w:sz w:val="22"/>
                  <w:szCs w:val="22"/>
                  <w:lang w:eastAsia="zh-TW"/>
                </w:rPr>
                <w:t>https://forms.gle/EMiwxE5Wx3ABL9xp9</w:t>
              </w:r>
            </w:hyperlink>
            <w:r w:rsidR="00D02F83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。</w:t>
            </w:r>
          </w:p>
          <w:p w14:paraId="1AED068D" w14:textId="60CB3771" w:rsidR="00ED10D5" w:rsidRPr="00ED10D5" w:rsidRDefault="00ED10D5" w:rsidP="00ED10D5">
            <w:pPr>
              <w:pStyle w:val="a3"/>
              <w:spacing w:before="0" w:line="0" w:lineRule="atLeast"/>
              <w:ind w:left="0" w:right="0" w:firstLineChars="0" w:firstLine="0"/>
              <w:rPr>
                <w:sz w:val="24"/>
                <w:szCs w:val="24"/>
              </w:rPr>
            </w:pP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※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有任何問題，歡迎洽詢</w:t>
            </w:r>
            <w:r w:rsidR="00302181">
              <w:rPr>
                <w:rFonts w:ascii="Times New Roman" w:hAnsi="Times New Roman" w:cs="Times New Roman" w:hint="eastAsia"/>
                <w:sz w:val="22"/>
                <w:szCs w:val="22"/>
                <w:lang w:eastAsia="zh-TW"/>
              </w:rPr>
              <w:t>全國工業總會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邱啟倫、江昀融，電話：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02-27033500#171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、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232</w:t>
            </w:r>
            <w:r w:rsidRPr="00ED10D5">
              <w:rPr>
                <w:rFonts w:ascii="Times New Roman" w:hAnsi="Times New Roman" w:cs="Times New Roman"/>
                <w:sz w:val="22"/>
                <w:szCs w:val="22"/>
              </w:rPr>
              <w:t>。</w:t>
            </w:r>
          </w:p>
        </w:tc>
        <w:tc>
          <w:tcPr>
            <w:tcW w:w="23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47FD00" w14:textId="483BB8F1" w:rsidR="00ED10D5" w:rsidRPr="00ED10D5" w:rsidRDefault="00D02F83" w:rsidP="00ED10D5">
            <w:pPr>
              <w:pStyle w:val="a3"/>
              <w:spacing w:before="0" w:line="400" w:lineRule="exact"/>
              <w:ind w:left="0" w:firstLineChars="0" w:firstLine="0"/>
              <w:jc w:val="center"/>
              <w:rPr>
                <w:sz w:val="2"/>
                <w:szCs w:val="2"/>
                <w:lang w:eastAsia="zh-TW"/>
              </w:rPr>
            </w:pPr>
            <w:r>
              <w:rPr>
                <w:noProof/>
                <w:sz w:val="2"/>
                <w:szCs w:val="2"/>
                <w:lang w:eastAsia="zh-TW"/>
              </w:rPr>
              <w:drawing>
                <wp:anchor distT="0" distB="0" distL="114300" distR="114300" simplePos="0" relativeHeight="251658240" behindDoc="0" locked="0" layoutInCell="1" allowOverlap="1" wp14:anchorId="19EC0467" wp14:editId="64E7F06E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-22860</wp:posOffset>
                  </wp:positionV>
                  <wp:extent cx="1079500" cy="1079500"/>
                  <wp:effectExtent l="0" t="0" r="6350" b="6350"/>
                  <wp:wrapNone/>
                  <wp:docPr id="1533774458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774458" name="圖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C339BC" w14:textId="70DD50B0" w:rsidR="005833E5" w:rsidRPr="005833E5" w:rsidRDefault="005833E5" w:rsidP="00ED10D5">
      <w:pPr>
        <w:ind w:rightChars="800" w:right="1920"/>
        <w:jc w:val="both"/>
        <w:rPr>
          <w:rFonts w:ascii="Times New Roman" w:eastAsia="標楷體" w:hAnsi="Times New Roman" w:cs="Times New Roman"/>
        </w:rPr>
      </w:pPr>
    </w:p>
    <w:sectPr w:rsidR="005833E5" w:rsidRPr="005833E5" w:rsidSect="000C7C5B">
      <w:headerReference w:type="default" r:id="rId11"/>
      <w:footerReference w:type="defaul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72D96" w14:textId="77777777" w:rsidR="00441341" w:rsidRDefault="00441341" w:rsidP="00DD3896">
      <w:r>
        <w:separator/>
      </w:r>
    </w:p>
  </w:endnote>
  <w:endnote w:type="continuationSeparator" w:id="0">
    <w:p w14:paraId="4DDF2C68" w14:textId="77777777" w:rsidR="00441341" w:rsidRDefault="00441341" w:rsidP="00DD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001D" w14:textId="462D74E2" w:rsidR="00E243F7" w:rsidRPr="00C73CA9" w:rsidRDefault="00E243F7" w:rsidP="00E243F7">
    <w:pPr>
      <w:pStyle w:val="aa"/>
      <w:jc w:val="center"/>
      <w:rPr>
        <w:rFonts w:ascii="Times New Roman" w:eastAsia="標楷體" w:hAnsi="Times New Roman" w:cs="Times New Roman"/>
      </w:rPr>
    </w:pPr>
    <w:r w:rsidRPr="00C73CA9">
      <w:rPr>
        <w:rFonts w:ascii="Times New Roman" w:eastAsia="標楷體" w:hAnsi="Times New Roman" w:cs="Times New Roman"/>
      </w:rPr>
      <w:t>第</w:t>
    </w:r>
    <w:r w:rsidRPr="00C73CA9">
      <w:rPr>
        <w:rFonts w:ascii="Times New Roman" w:eastAsia="標楷體" w:hAnsi="Times New Roman" w:cs="Times New Roman"/>
      </w:rPr>
      <w:fldChar w:fldCharType="begin"/>
    </w:r>
    <w:r w:rsidRPr="00C73CA9">
      <w:rPr>
        <w:rFonts w:ascii="Times New Roman" w:eastAsia="標楷體" w:hAnsi="Times New Roman" w:cs="Times New Roman"/>
      </w:rPr>
      <w:instrText>PAGE   \* MERGEFORMAT</w:instrText>
    </w:r>
    <w:r w:rsidRPr="00C73CA9">
      <w:rPr>
        <w:rFonts w:ascii="Times New Roman" w:eastAsia="標楷體" w:hAnsi="Times New Roman" w:cs="Times New Roman"/>
      </w:rPr>
      <w:fldChar w:fldCharType="separate"/>
    </w:r>
    <w:r w:rsidRPr="00C73CA9">
      <w:rPr>
        <w:rFonts w:ascii="Times New Roman" w:eastAsia="標楷體" w:hAnsi="Times New Roman" w:cs="Times New Roman"/>
        <w:lang w:val="zh-TW"/>
      </w:rPr>
      <w:t>1</w:t>
    </w:r>
    <w:r w:rsidRPr="00C73CA9">
      <w:rPr>
        <w:rFonts w:ascii="Times New Roman" w:eastAsia="標楷體" w:hAnsi="Times New Roman" w:cs="Times New Roman"/>
      </w:rPr>
      <w:fldChar w:fldCharType="end"/>
    </w:r>
    <w:r w:rsidRPr="00C73CA9">
      <w:rPr>
        <w:rFonts w:ascii="Times New Roman" w:eastAsia="標楷體" w:hAnsi="Times New Roman" w:cs="Times New Roman"/>
      </w:rPr>
      <w:t>頁，共</w:t>
    </w:r>
    <w:r w:rsidRPr="00C73CA9">
      <w:rPr>
        <w:rFonts w:ascii="Times New Roman" w:eastAsia="標楷體" w:hAnsi="Times New Roman" w:cs="Times New Roman"/>
      </w:rPr>
      <w:fldChar w:fldCharType="begin"/>
    </w:r>
    <w:r w:rsidRPr="00C73CA9">
      <w:rPr>
        <w:rFonts w:ascii="Times New Roman" w:eastAsia="標楷體" w:hAnsi="Times New Roman" w:cs="Times New Roman"/>
      </w:rPr>
      <w:instrText xml:space="preserve"> NUMPAGES  \* Arabic  \* MERGEFORMAT </w:instrText>
    </w:r>
    <w:r w:rsidRPr="00C73CA9">
      <w:rPr>
        <w:rFonts w:ascii="Times New Roman" w:eastAsia="標楷體" w:hAnsi="Times New Roman" w:cs="Times New Roman"/>
      </w:rPr>
      <w:fldChar w:fldCharType="separate"/>
    </w:r>
    <w:r w:rsidRPr="00C73CA9">
      <w:rPr>
        <w:rFonts w:ascii="Times New Roman" w:eastAsia="標楷體" w:hAnsi="Times New Roman" w:cs="Times New Roman"/>
        <w:noProof/>
      </w:rPr>
      <w:t>2</w:t>
    </w:r>
    <w:r w:rsidRPr="00C73CA9">
      <w:rPr>
        <w:rFonts w:ascii="Times New Roman" w:eastAsia="標楷體" w:hAnsi="Times New Roman" w:cs="Times New Roman"/>
        <w:noProof/>
      </w:rPr>
      <w:fldChar w:fldCharType="end"/>
    </w:r>
    <w:r w:rsidRPr="00C73CA9">
      <w:rPr>
        <w:rFonts w:ascii="Times New Roman" w:eastAsia="標楷體" w:hAnsi="Times New Roman" w:cs="Times New Roman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EE5A8" w14:textId="77777777" w:rsidR="00441341" w:rsidRDefault="00441341" w:rsidP="00DD3896">
      <w:r>
        <w:separator/>
      </w:r>
    </w:p>
  </w:footnote>
  <w:footnote w:type="continuationSeparator" w:id="0">
    <w:p w14:paraId="55D3E7FB" w14:textId="77777777" w:rsidR="00441341" w:rsidRDefault="00441341" w:rsidP="00DD3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7316" w14:textId="74D63CD2" w:rsidR="00E243F7" w:rsidRPr="000433EE" w:rsidRDefault="002F1617" w:rsidP="000433EE">
    <w:pPr>
      <w:pStyle w:val="a8"/>
      <w:wordWrap w:val="0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環境部</w:t>
    </w:r>
    <w:r w:rsidR="00D908C7" w:rsidRPr="00D908C7">
      <w:rPr>
        <w:rFonts w:ascii="標楷體" w:eastAsia="標楷體" w:hAnsi="標楷體" w:hint="eastAsia"/>
      </w:rPr>
      <w:t>「事業廢水塑膠微粒處理與排放管理」之自主管理指引規劃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DA"/>
    <w:multiLevelType w:val="hybridMultilevel"/>
    <w:tmpl w:val="AF70EBCC"/>
    <w:lvl w:ilvl="0" w:tplc="1004E8E2">
      <w:start w:val="1"/>
      <w:numFmt w:val="taiwaneseCountingThousand"/>
      <w:lvlText w:val="%1、"/>
      <w:lvlJc w:val="left"/>
      <w:pPr>
        <w:ind w:left="8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7" w:hanging="480"/>
      </w:pPr>
    </w:lvl>
    <w:lvl w:ilvl="2" w:tplc="0409001B" w:tentative="1">
      <w:start w:val="1"/>
      <w:numFmt w:val="lowerRoman"/>
      <w:lvlText w:val="%3."/>
      <w:lvlJc w:val="right"/>
      <w:pPr>
        <w:ind w:left="1567" w:hanging="480"/>
      </w:pPr>
    </w:lvl>
    <w:lvl w:ilvl="3" w:tplc="0409000F" w:tentative="1">
      <w:start w:val="1"/>
      <w:numFmt w:val="decimal"/>
      <w:lvlText w:val="%4."/>
      <w:lvlJc w:val="left"/>
      <w:pPr>
        <w:ind w:left="2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7" w:hanging="480"/>
      </w:pPr>
    </w:lvl>
    <w:lvl w:ilvl="5" w:tplc="0409001B" w:tentative="1">
      <w:start w:val="1"/>
      <w:numFmt w:val="lowerRoman"/>
      <w:lvlText w:val="%6."/>
      <w:lvlJc w:val="right"/>
      <w:pPr>
        <w:ind w:left="3007" w:hanging="480"/>
      </w:pPr>
    </w:lvl>
    <w:lvl w:ilvl="6" w:tplc="0409000F" w:tentative="1">
      <w:start w:val="1"/>
      <w:numFmt w:val="decimal"/>
      <w:lvlText w:val="%7."/>
      <w:lvlJc w:val="left"/>
      <w:pPr>
        <w:ind w:left="3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7" w:hanging="480"/>
      </w:pPr>
    </w:lvl>
    <w:lvl w:ilvl="8" w:tplc="0409001B" w:tentative="1">
      <w:start w:val="1"/>
      <w:numFmt w:val="lowerRoman"/>
      <w:lvlText w:val="%9."/>
      <w:lvlJc w:val="right"/>
      <w:pPr>
        <w:ind w:left="4447" w:hanging="480"/>
      </w:pPr>
    </w:lvl>
  </w:abstractNum>
  <w:abstractNum w:abstractNumId="1" w15:restartNumberingAfterBreak="0">
    <w:nsid w:val="16B833F5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2" w15:restartNumberingAfterBreak="0">
    <w:nsid w:val="18DB4C32"/>
    <w:multiLevelType w:val="hybridMultilevel"/>
    <w:tmpl w:val="AA6A52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F1729F"/>
    <w:multiLevelType w:val="hybridMultilevel"/>
    <w:tmpl w:val="1610DCEE"/>
    <w:lvl w:ilvl="0" w:tplc="04090017">
      <w:start w:val="1"/>
      <w:numFmt w:val="ideographLegalTraditional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4" w15:restartNumberingAfterBreak="0">
    <w:nsid w:val="24934F20"/>
    <w:multiLevelType w:val="hybridMultilevel"/>
    <w:tmpl w:val="33D4A90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0F">
      <w:start w:val="1"/>
      <w:numFmt w:val="decimal"/>
      <w:lvlText w:val="%2.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2A485984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6" w15:restartNumberingAfterBreak="0">
    <w:nsid w:val="408D23EC"/>
    <w:multiLevelType w:val="hybridMultilevel"/>
    <w:tmpl w:val="4A60A38E"/>
    <w:lvl w:ilvl="0" w:tplc="F47CF4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C32DD4"/>
    <w:multiLevelType w:val="hybridMultilevel"/>
    <w:tmpl w:val="A0D6C390"/>
    <w:lvl w:ilvl="0" w:tplc="04090015">
      <w:start w:val="1"/>
      <w:numFmt w:val="taiwaneseCountingThousand"/>
      <w:lvlText w:val="%1、"/>
      <w:lvlJc w:val="left"/>
      <w:pPr>
        <w:ind w:left="9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8" w15:restartNumberingAfterBreak="0">
    <w:nsid w:val="495057D4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52FA7AF7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0" w15:restartNumberingAfterBreak="0">
    <w:nsid w:val="611D4C98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</w:lvl>
  </w:abstractNum>
  <w:abstractNum w:abstractNumId="11" w15:restartNumberingAfterBreak="0">
    <w:nsid w:val="6CCE5B0D"/>
    <w:multiLevelType w:val="hybridMultilevel"/>
    <w:tmpl w:val="AE3479B0"/>
    <w:lvl w:ilvl="0" w:tplc="04090015">
      <w:start w:val="1"/>
      <w:numFmt w:val="taiwaneseCountingThousand"/>
      <w:lvlText w:val="%1、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num w:numId="1" w16cid:durableId="899559002">
    <w:abstractNumId w:val="11"/>
  </w:num>
  <w:num w:numId="2" w16cid:durableId="1692220534">
    <w:abstractNumId w:val="3"/>
  </w:num>
  <w:num w:numId="3" w16cid:durableId="1527911888">
    <w:abstractNumId w:val="8"/>
  </w:num>
  <w:num w:numId="4" w16cid:durableId="1585071965">
    <w:abstractNumId w:val="2"/>
  </w:num>
  <w:num w:numId="5" w16cid:durableId="34618436">
    <w:abstractNumId w:val="9"/>
  </w:num>
  <w:num w:numId="6" w16cid:durableId="944118882">
    <w:abstractNumId w:val="1"/>
  </w:num>
  <w:num w:numId="7" w16cid:durableId="22027200">
    <w:abstractNumId w:val="7"/>
  </w:num>
  <w:num w:numId="8" w16cid:durableId="1781490207">
    <w:abstractNumId w:val="5"/>
  </w:num>
  <w:num w:numId="9" w16cid:durableId="124929945">
    <w:abstractNumId w:val="4"/>
  </w:num>
  <w:num w:numId="10" w16cid:durableId="1561405785">
    <w:abstractNumId w:val="6"/>
  </w:num>
  <w:num w:numId="11" w16cid:durableId="371807339">
    <w:abstractNumId w:val="10"/>
  </w:num>
  <w:num w:numId="12" w16cid:durableId="69666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36"/>
    <w:rsid w:val="000135F6"/>
    <w:rsid w:val="000148DD"/>
    <w:rsid w:val="0003214B"/>
    <w:rsid w:val="000425E8"/>
    <w:rsid w:val="000433EE"/>
    <w:rsid w:val="00044826"/>
    <w:rsid w:val="000634A5"/>
    <w:rsid w:val="000670A9"/>
    <w:rsid w:val="00084FB2"/>
    <w:rsid w:val="00096AF7"/>
    <w:rsid w:val="000A4E72"/>
    <w:rsid w:val="000A70B0"/>
    <w:rsid w:val="000B3DA3"/>
    <w:rsid w:val="000C5119"/>
    <w:rsid w:val="000C705D"/>
    <w:rsid w:val="000C7C5B"/>
    <w:rsid w:val="000D47EF"/>
    <w:rsid w:val="000D795D"/>
    <w:rsid w:val="000E40C5"/>
    <w:rsid w:val="000F7878"/>
    <w:rsid w:val="0010354B"/>
    <w:rsid w:val="00105F43"/>
    <w:rsid w:val="00111CED"/>
    <w:rsid w:val="00114C51"/>
    <w:rsid w:val="00116D52"/>
    <w:rsid w:val="00132B79"/>
    <w:rsid w:val="00133CC4"/>
    <w:rsid w:val="0014070A"/>
    <w:rsid w:val="00147236"/>
    <w:rsid w:val="00161BFC"/>
    <w:rsid w:val="00163D36"/>
    <w:rsid w:val="00171B97"/>
    <w:rsid w:val="00172BC8"/>
    <w:rsid w:val="00194CB5"/>
    <w:rsid w:val="001A6997"/>
    <w:rsid w:val="001B5E53"/>
    <w:rsid w:val="001C0B57"/>
    <w:rsid w:val="001C2092"/>
    <w:rsid w:val="001C766B"/>
    <w:rsid w:val="001D4933"/>
    <w:rsid w:val="001E0320"/>
    <w:rsid w:val="001F4A72"/>
    <w:rsid w:val="00207119"/>
    <w:rsid w:val="00222867"/>
    <w:rsid w:val="00222895"/>
    <w:rsid w:val="00227CC3"/>
    <w:rsid w:val="0023591A"/>
    <w:rsid w:val="0025194D"/>
    <w:rsid w:val="00257909"/>
    <w:rsid w:val="00267BE9"/>
    <w:rsid w:val="00274398"/>
    <w:rsid w:val="00276F0F"/>
    <w:rsid w:val="0028079F"/>
    <w:rsid w:val="00282BF1"/>
    <w:rsid w:val="002943DC"/>
    <w:rsid w:val="002A6381"/>
    <w:rsid w:val="002A6C10"/>
    <w:rsid w:val="002B2080"/>
    <w:rsid w:val="002B3491"/>
    <w:rsid w:val="002C3C31"/>
    <w:rsid w:val="002C7323"/>
    <w:rsid w:val="002D47DC"/>
    <w:rsid w:val="002F1617"/>
    <w:rsid w:val="002F2886"/>
    <w:rsid w:val="002F43C3"/>
    <w:rsid w:val="002F56F3"/>
    <w:rsid w:val="00302181"/>
    <w:rsid w:val="0030738D"/>
    <w:rsid w:val="00307EAD"/>
    <w:rsid w:val="0031626F"/>
    <w:rsid w:val="0032138D"/>
    <w:rsid w:val="003303B5"/>
    <w:rsid w:val="00342160"/>
    <w:rsid w:val="00343A7D"/>
    <w:rsid w:val="003630F3"/>
    <w:rsid w:val="00367575"/>
    <w:rsid w:val="00373AA6"/>
    <w:rsid w:val="00383607"/>
    <w:rsid w:val="00392F82"/>
    <w:rsid w:val="00396999"/>
    <w:rsid w:val="003A3FF2"/>
    <w:rsid w:val="003A648D"/>
    <w:rsid w:val="003B0472"/>
    <w:rsid w:val="003B3F7A"/>
    <w:rsid w:val="003C602D"/>
    <w:rsid w:val="003D51ED"/>
    <w:rsid w:val="003D7285"/>
    <w:rsid w:val="003E04A0"/>
    <w:rsid w:val="003F0604"/>
    <w:rsid w:val="0040047C"/>
    <w:rsid w:val="00405691"/>
    <w:rsid w:val="00410D43"/>
    <w:rsid w:val="00411C9E"/>
    <w:rsid w:val="004129BA"/>
    <w:rsid w:val="00420DE5"/>
    <w:rsid w:val="00434377"/>
    <w:rsid w:val="00441341"/>
    <w:rsid w:val="00451831"/>
    <w:rsid w:val="004614B9"/>
    <w:rsid w:val="00463985"/>
    <w:rsid w:val="00464848"/>
    <w:rsid w:val="00465F60"/>
    <w:rsid w:val="0048101E"/>
    <w:rsid w:val="00484068"/>
    <w:rsid w:val="00492633"/>
    <w:rsid w:val="0049494E"/>
    <w:rsid w:val="004B5718"/>
    <w:rsid w:val="004C1C86"/>
    <w:rsid w:val="004E1AFC"/>
    <w:rsid w:val="004F4CA4"/>
    <w:rsid w:val="004F6906"/>
    <w:rsid w:val="00507202"/>
    <w:rsid w:val="005073E9"/>
    <w:rsid w:val="00526243"/>
    <w:rsid w:val="00536218"/>
    <w:rsid w:val="00536E34"/>
    <w:rsid w:val="0057260A"/>
    <w:rsid w:val="00574116"/>
    <w:rsid w:val="00576E0A"/>
    <w:rsid w:val="005833E5"/>
    <w:rsid w:val="00590999"/>
    <w:rsid w:val="00592237"/>
    <w:rsid w:val="0059637E"/>
    <w:rsid w:val="0059678E"/>
    <w:rsid w:val="005A13AB"/>
    <w:rsid w:val="005B2FAF"/>
    <w:rsid w:val="005B6AC7"/>
    <w:rsid w:val="005B7F8C"/>
    <w:rsid w:val="005C626B"/>
    <w:rsid w:val="00612549"/>
    <w:rsid w:val="00615671"/>
    <w:rsid w:val="0062245A"/>
    <w:rsid w:val="0062561C"/>
    <w:rsid w:val="006259F2"/>
    <w:rsid w:val="00635356"/>
    <w:rsid w:val="006461FC"/>
    <w:rsid w:val="006467A6"/>
    <w:rsid w:val="0064777D"/>
    <w:rsid w:val="00667008"/>
    <w:rsid w:val="00671FD6"/>
    <w:rsid w:val="00675B32"/>
    <w:rsid w:val="00684591"/>
    <w:rsid w:val="0068630E"/>
    <w:rsid w:val="00695012"/>
    <w:rsid w:val="006A15DD"/>
    <w:rsid w:val="006A2745"/>
    <w:rsid w:val="006A718A"/>
    <w:rsid w:val="006C64B6"/>
    <w:rsid w:val="006D1A92"/>
    <w:rsid w:val="006D278C"/>
    <w:rsid w:val="006D4420"/>
    <w:rsid w:val="006E0D67"/>
    <w:rsid w:val="006E1E2A"/>
    <w:rsid w:val="006E70E8"/>
    <w:rsid w:val="006E76D5"/>
    <w:rsid w:val="00707F92"/>
    <w:rsid w:val="00714ED0"/>
    <w:rsid w:val="0072015F"/>
    <w:rsid w:val="007219CB"/>
    <w:rsid w:val="00723C44"/>
    <w:rsid w:val="00724A10"/>
    <w:rsid w:val="00727A8D"/>
    <w:rsid w:val="007331D5"/>
    <w:rsid w:val="00734F11"/>
    <w:rsid w:val="0077269B"/>
    <w:rsid w:val="00783026"/>
    <w:rsid w:val="007906BC"/>
    <w:rsid w:val="00794BD8"/>
    <w:rsid w:val="007978E2"/>
    <w:rsid w:val="007A5C1A"/>
    <w:rsid w:val="007B001D"/>
    <w:rsid w:val="007C0896"/>
    <w:rsid w:val="007F1920"/>
    <w:rsid w:val="007F7E94"/>
    <w:rsid w:val="00800AA3"/>
    <w:rsid w:val="00801A21"/>
    <w:rsid w:val="00804C40"/>
    <w:rsid w:val="00807D72"/>
    <w:rsid w:val="008238C9"/>
    <w:rsid w:val="0083013A"/>
    <w:rsid w:val="00831BF8"/>
    <w:rsid w:val="00837C1C"/>
    <w:rsid w:val="00840D41"/>
    <w:rsid w:val="00845CBF"/>
    <w:rsid w:val="00847E8F"/>
    <w:rsid w:val="008539F0"/>
    <w:rsid w:val="00875498"/>
    <w:rsid w:val="00880959"/>
    <w:rsid w:val="008A20AF"/>
    <w:rsid w:val="008A302C"/>
    <w:rsid w:val="008C1D4F"/>
    <w:rsid w:val="008E53AB"/>
    <w:rsid w:val="008F6397"/>
    <w:rsid w:val="0090140C"/>
    <w:rsid w:val="009021DC"/>
    <w:rsid w:val="00902C02"/>
    <w:rsid w:val="00903364"/>
    <w:rsid w:val="00910733"/>
    <w:rsid w:val="009175C2"/>
    <w:rsid w:val="009201B2"/>
    <w:rsid w:val="00935DE4"/>
    <w:rsid w:val="00946274"/>
    <w:rsid w:val="009559FC"/>
    <w:rsid w:val="00955E73"/>
    <w:rsid w:val="00960515"/>
    <w:rsid w:val="00965637"/>
    <w:rsid w:val="00972DDB"/>
    <w:rsid w:val="00972E3E"/>
    <w:rsid w:val="0098068B"/>
    <w:rsid w:val="00985D5C"/>
    <w:rsid w:val="009861D3"/>
    <w:rsid w:val="00994B04"/>
    <w:rsid w:val="009A203D"/>
    <w:rsid w:val="009B060B"/>
    <w:rsid w:val="009B21EF"/>
    <w:rsid w:val="009B2C24"/>
    <w:rsid w:val="009C0084"/>
    <w:rsid w:val="009C0522"/>
    <w:rsid w:val="009C20E5"/>
    <w:rsid w:val="009D1BFC"/>
    <w:rsid w:val="009D33CB"/>
    <w:rsid w:val="009D708D"/>
    <w:rsid w:val="009E01DE"/>
    <w:rsid w:val="009F0AD5"/>
    <w:rsid w:val="00A14F9F"/>
    <w:rsid w:val="00A152FD"/>
    <w:rsid w:val="00A301BD"/>
    <w:rsid w:val="00A44182"/>
    <w:rsid w:val="00A45D77"/>
    <w:rsid w:val="00A70412"/>
    <w:rsid w:val="00A71EBB"/>
    <w:rsid w:val="00A82894"/>
    <w:rsid w:val="00A85EBE"/>
    <w:rsid w:val="00A86394"/>
    <w:rsid w:val="00AB0AE1"/>
    <w:rsid w:val="00AB0C09"/>
    <w:rsid w:val="00AB7037"/>
    <w:rsid w:val="00AC5A0A"/>
    <w:rsid w:val="00AC5B82"/>
    <w:rsid w:val="00AF2B5F"/>
    <w:rsid w:val="00AF555D"/>
    <w:rsid w:val="00AF5591"/>
    <w:rsid w:val="00B01900"/>
    <w:rsid w:val="00B03BA1"/>
    <w:rsid w:val="00B1104E"/>
    <w:rsid w:val="00B16595"/>
    <w:rsid w:val="00B50F56"/>
    <w:rsid w:val="00B62D83"/>
    <w:rsid w:val="00B700BE"/>
    <w:rsid w:val="00B70298"/>
    <w:rsid w:val="00B73233"/>
    <w:rsid w:val="00B92576"/>
    <w:rsid w:val="00B92CF2"/>
    <w:rsid w:val="00BB1307"/>
    <w:rsid w:val="00BC3124"/>
    <w:rsid w:val="00BC7EE4"/>
    <w:rsid w:val="00BD27C0"/>
    <w:rsid w:val="00BD2CA1"/>
    <w:rsid w:val="00BD7C82"/>
    <w:rsid w:val="00BD7DC1"/>
    <w:rsid w:val="00BE03E2"/>
    <w:rsid w:val="00BF1D1A"/>
    <w:rsid w:val="00BF3F2C"/>
    <w:rsid w:val="00C01386"/>
    <w:rsid w:val="00C01719"/>
    <w:rsid w:val="00C06E42"/>
    <w:rsid w:val="00C141FA"/>
    <w:rsid w:val="00C202F0"/>
    <w:rsid w:val="00C23F91"/>
    <w:rsid w:val="00C30237"/>
    <w:rsid w:val="00C31DFF"/>
    <w:rsid w:val="00C36129"/>
    <w:rsid w:val="00C43AC2"/>
    <w:rsid w:val="00C53108"/>
    <w:rsid w:val="00C54DE2"/>
    <w:rsid w:val="00C6539F"/>
    <w:rsid w:val="00C65A30"/>
    <w:rsid w:val="00C73CA9"/>
    <w:rsid w:val="00C7425A"/>
    <w:rsid w:val="00C872D4"/>
    <w:rsid w:val="00C96892"/>
    <w:rsid w:val="00CA70C7"/>
    <w:rsid w:val="00CB162D"/>
    <w:rsid w:val="00CB4FC0"/>
    <w:rsid w:val="00CC26C4"/>
    <w:rsid w:val="00CC344A"/>
    <w:rsid w:val="00CD03D4"/>
    <w:rsid w:val="00CD12AB"/>
    <w:rsid w:val="00CD4359"/>
    <w:rsid w:val="00CF1C81"/>
    <w:rsid w:val="00CF7D27"/>
    <w:rsid w:val="00D02F83"/>
    <w:rsid w:val="00D279E2"/>
    <w:rsid w:val="00D35BE5"/>
    <w:rsid w:val="00D401E0"/>
    <w:rsid w:val="00D41C7B"/>
    <w:rsid w:val="00D52A36"/>
    <w:rsid w:val="00D54623"/>
    <w:rsid w:val="00D7001D"/>
    <w:rsid w:val="00D733FC"/>
    <w:rsid w:val="00D8312B"/>
    <w:rsid w:val="00D853B3"/>
    <w:rsid w:val="00D85B6B"/>
    <w:rsid w:val="00D86EAA"/>
    <w:rsid w:val="00D908C7"/>
    <w:rsid w:val="00D947BB"/>
    <w:rsid w:val="00D97E55"/>
    <w:rsid w:val="00DA02F8"/>
    <w:rsid w:val="00DB20BC"/>
    <w:rsid w:val="00DD3896"/>
    <w:rsid w:val="00DD6744"/>
    <w:rsid w:val="00DE03F3"/>
    <w:rsid w:val="00DE56FF"/>
    <w:rsid w:val="00DE5B33"/>
    <w:rsid w:val="00DF32F6"/>
    <w:rsid w:val="00DF79C3"/>
    <w:rsid w:val="00E00E67"/>
    <w:rsid w:val="00E05CBB"/>
    <w:rsid w:val="00E1036C"/>
    <w:rsid w:val="00E243F7"/>
    <w:rsid w:val="00E257A5"/>
    <w:rsid w:val="00E25AD5"/>
    <w:rsid w:val="00E3627D"/>
    <w:rsid w:val="00E40D5B"/>
    <w:rsid w:val="00E45936"/>
    <w:rsid w:val="00E611C8"/>
    <w:rsid w:val="00E65E00"/>
    <w:rsid w:val="00E66D2E"/>
    <w:rsid w:val="00E74260"/>
    <w:rsid w:val="00E761E4"/>
    <w:rsid w:val="00E8120B"/>
    <w:rsid w:val="00EA2423"/>
    <w:rsid w:val="00EA597A"/>
    <w:rsid w:val="00EB1128"/>
    <w:rsid w:val="00EB3E1A"/>
    <w:rsid w:val="00EC45F2"/>
    <w:rsid w:val="00EC6CCD"/>
    <w:rsid w:val="00ED10D5"/>
    <w:rsid w:val="00EE0AB9"/>
    <w:rsid w:val="00EE478D"/>
    <w:rsid w:val="00EE71CD"/>
    <w:rsid w:val="00EF07EA"/>
    <w:rsid w:val="00F03754"/>
    <w:rsid w:val="00F23B53"/>
    <w:rsid w:val="00F34CB8"/>
    <w:rsid w:val="00F36C8C"/>
    <w:rsid w:val="00F37739"/>
    <w:rsid w:val="00F55BEA"/>
    <w:rsid w:val="00F63643"/>
    <w:rsid w:val="00F81CB7"/>
    <w:rsid w:val="00FA48EA"/>
    <w:rsid w:val="00FA4BF5"/>
    <w:rsid w:val="00FC4A4D"/>
    <w:rsid w:val="00FE7CDD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48062"/>
  <w15:docId w15:val="{6C8C2BCB-A404-4DEF-8B00-9EFC334E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內  一、"/>
    <w:basedOn w:val="a"/>
    <w:qFormat/>
    <w:rsid w:val="00D52A36"/>
    <w:pPr>
      <w:suppressAutoHyphens/>
      <w:spacing w:before="72" w:line="360" w:lineRule="exact"/>
      <w:ind w:left="640" w:right="119" w:hangingChars="200" w:hanging="640"/>
      <w:jc w:val="both"/>
      <w:textAlignment w:val="baseline"/>
    </w:pPr>
    <w:rPr>
      <w:rFonts w:ascii="標楷體" w:eastAsia="標楷體" w:hAnsi="標楷體" w:cs="新細明體"/>
      <w:color w:val="000000"/>
      <w:kern w:val="1"/>
      <w:sz w:val="32"/>
      <w:szCs w:val="20"/>
      <w:lang w:eastAsia="ar-SA"/>
    </w:rPr>
  </w:style>
  <w:style w:type="paragraph" w:customStyle="1" w:styleId="a4">
    <w:name w:val="結論"/>
    <w:basedOn w:val="a"/>
    <w:rsid w:val="00D52A36"/>
    <w:pPr>
      <w:suppressAutoHyphens/>
      <w:spacing w:line="300" w:lineRule="auto"/>
      <w:ind w:left="57" w:right="57"/>
      <w:jc w:val="distribute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5">
    <w:name w:val="表格內提案說明"/>
    <w:basedOn w:val="a"/>
    <w:qFormat/>
    <w:rsid w:val="00D52A36"/>
    <w:pPr>
      <w:suppressAutoHyphens/>
      <w:spacing w:line="340" w:lineRule="exact"/>
      <w:ind w:left="57" w:right="57"/>
      <w:jc w:val="distribute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6">
    <w:name w:val="表格內報告案"/>
    <w:basedOn w:val="a"/>
    <w:qFormat/>
    <w:rsid w:val="00D52A36"/>
    <w:pPr>
      <w:suppressAutoHyphens/>
      <w:spacing w:line="340" w:lineRule="exact"/>
      <w:ind w:left="57" w:right="57"/>
      <w:jc w:val="both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customStyle="1" w:styleId="a7">
    <w:name w:val="表格 案由"/>
    <w:basedOn w:val="a"/>
    <w:rsid w:val="00D52A36"/>
    <w:pPr>
      <w:suppressAutoHyphens/>
      <w:jc w:val="both"/>
      <w:textAlignment w:val="baseline"/>
    </w:pPr>
    <w:rPr>
      <w:rFonts w:ascii="Times New Roman" w:eastAsia="標楷體" w:hAnsi="Times New Roman" w:cs="新細明體"/>
      <w:color w:val="000000"/>
      <w:kern w:val="1"/>
      <w:sz w:val="32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DD3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389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D38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3896"/>
    <w:rPr>
      <w:sz w:val="20"/>
      <w:szCs w:val="20"/>
    </w:rPr>
  </w:style>
  <w:style w:type="character" w:styleId="ac">
    <w:name w:val="Hyperlink"/>
    <w:basedOn w:val="a0"/>
    <w:uiPriority w:val="99"/>
    <w:unhideWhenUsed/>
    <w:rsid w:val="00BB130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DB20BC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965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65637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字元 字元 字元"/>
    <w:basedOn w:val="a"/>
    <w:rsid w:val="00BF3F2C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f1">
    <w:name w:val="字元 字元 字元"/>
    <w:basedOn w:val="a"/>
    <w:rsid w:val="0072015F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f2">
    <w:name w:val="字元 字元 字元"/>
    <w:basedOn w:val="a"/>
    <w:rsid w:val="00592237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character" w:styleId="af3">
    <w:name w:val="Unresolved Mention"/>
    <w:basedOn w:val="a0"/>
    <w:uiPriority w:val="99"/>
    <w:semiHidden/>
    <w:unhideWhenUsed/>
    <w:rsid w:val="008539F0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02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chiang@cnfi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chiu@cnfi.org.tw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forms.gle/EMiwxE5Wx3ABL9xp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yhchiou1</dc:creator>
  <cp:lastModifiedBy>江昀融</cp:lastModifiedBy>
  <cp:revision>28</cp:revision>
  <cp:lastPrinted>2026-05-11T03:45:00Z</cp:lastPrinted>
  <dcterms:created xsi:type="dcterms:W3CDTF">2026-03-16T03:43:00Z</dcterms:created>
  <dcterms:modified xsi:type="dcterms:W3CDTF">2026-05-12T03:09:00Z</dcterms:modified>
</cp:coreProperties>
</file>